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Transpordiamet </w:t>
        <w:tab/>
        <w:tab/>
        <w:tab/>
        <w:tab/>
        <w:tab/>
        <w:tab/>
        <w:tab/>
        <w:tab/>
        <w:t xml:space="preserve">Meie: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TAOTLUS TEEMAALE TEHNOVÕRGU JA -RAJATISE EHITAMISEKS JA TALUMISEKS VAJALIKU ISIKLIKU KASUTUSÕIGUSE SEADMISE LEPINGU SÕLMIMISEKS </w:t>
      </w: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0"/>
        <w:gridCol w:w="6538"/>
        <w:tblGridChange w:id="0">
          <w:tblGrid>
            <w:gridCol w:w="2750"/>
            <w:gridCol w:w="6538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TAOTLEJA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ANDMED: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          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Õigustatud isiku poolne lepingu sõlmija 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Lepingu sõlmija e-posti aadress, telefoni number: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 5344 3403</w:t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TAOTLUSE MENETLEMISEL TAOTLEJA KONTAKTISIK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Isikunimi: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Tema  e-posti aadress, telefoni number: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Vajadusel esindusvolitus (PDF-fail)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TEHNORAJATISE PAIGALDAMISE EESMÄRK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Elektrivõrgu ümberehitus tulenevalt teeremondist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TRANSPORDIAMETIS KOOSKÕLASTATUD PROJEKTI ANDMED: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Riigitee nr 49 Imavere-Viljandi-Karksi-Nuia km 53,996-58,871 Viljandi-Loodi lõigu rekonstrueerimise põhiprojekti koostamine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Elektrirajatiste ümberehituse projekt. Töö nr. 96111TP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Projekti koostaja: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Projekti Transpordiameti kooskõlastuse vastuskirja seosviit: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29.05.2023 nr 7.1-2/23/11913-2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 KOORMATAVA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RIIGITEE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ANDMED: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Nimetus: (MKM 25.06.2015. a määruse nr 72 järgi)</w:t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Riigitee nr.49 Imavere - Viljandi - Karksi-Nuia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KATASTRIÜKSUSE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ANDMED: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62904:002:0073</w:t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Lähiaadress: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 Imavere - Viljandi - Karksi-Nuia tee L3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Kinnistusraamatu registriosa nr: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21484750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Mida soovitakse katastriüksusele ehitada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  <w:rtl w:val="0"/>
              </w:rPr>
              <w:t xml:space="preserve">(Elektri õhu- maakaabelliin (kW), torustik, sidekaabelliin vms.).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Maakaabelliin</w:t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KATASTRIÜKSUSE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ANDMED: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62904:001:1624</w:t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Lähiaadress: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 Imavere - Viljandi - Karksi-Nuia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Kinnistusraamatu registriosa nr: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10827550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Mida soovitakse katastriüksusele ehitada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  <w:rtl w:val="0"/>
              </w:rPr>
              <w:t xml:space="preserve">(Elektri õhu- maakaabelliin (kW), torustik, sidekaabelliin vms.).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Maakaabelliin</w:t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KATASTRIÜKSUSE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ANDMED: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89901:001:2590</w:t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Lähiaadress: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 Imavere - Viljandi - Karksi-Nuia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Kinnistusraamatu registriosa nr: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3738239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Mida soovitakse katastriüksusele ehitada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  <w:rtl w:val="0"/>
              </w:rPr>
              <w:t xml:space="preserve">(Elektri õhu- maakaabelliin (kW), torustik, sidekaabelliin vms.).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Maakaabelliin</w:t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KATASTRIÜKSUSE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ANDMED: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89901:001:2611</w:t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Lähiaadress: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 Imavere - Viljandi - Karksi-Nuia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Kinnistusraamatu registriosa nr: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3796439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Mida soovitakse katastriüksusele ehitada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u w:val="single"/>
                <w:rtl w:val="0"/>
              </w:rPr>
              <w:t xml:space="preserve">(Elektri õhu- maakaabelliin (kW), torustik, sidekaabelliin vms.).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Maakaabelliin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/digitaalselt allkirjastatud/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Allkiri / Kuupäev</w:t>
            </w:r>
          </w:p>
        </w:tc>
      </w:tr>
    </w:tbl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Lisad: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Asendiplaan 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Esindaja volikiri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pPr>
      <w:suppressAutoHyphens w:val="1"/>
      <w:spacing w:after="200"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Kontuurtabel">
    <w:name w:val="Table Grid"/>
    <w:basedOn w:val="Normaaltabe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Kommentaariviid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aritekst">
    <w:name w:val="annotation text"/>
    <w:basedOn w:val="Normaallaad"/>
    <w:qFormat w:val="1"/>
    <w:rPr>
      <w:sz w:val="20"/>
      <w:szCs w:val="20"/>
    </w:rPr>
  </w:style>
  <w:style w:type="character" w:styleId="KommentaaritekstMrk" w:customStyle="1">
    <w:name w:val="Kommentaari tekst Mär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mentaariteema">
    <w:name w:val="annotation subject"/>
    <w:basedOn w:val="Kommentaaritekst"/>
    <w:next w:val="Kommentaaritekst"/>
    <w:qFormat w:val="1"/>
    <w:rPr>
      <w:b w:val="1"/>
      <w:bCs w:val="1"/>
    </w:rPr>
  </w:style>
  <w:style w:type="character" w:styleId="KommentaariteemaMrk" w:customStyle="1">
    <w:name w:val="Kommentaari teema Märk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Jutumullitekst">
    <w:name w:val="Balloon Text"/>
    <w:basedOn w:val="Normaallaad"/>
    <w:qFormat w:val="1"/>
    <w:pPr>
      <w:spacing w:after="0"/>
    </w:pPr>
    <w:rPr>
      <w:rFonts w:ascii="Tahoma" w:cs="Tahoma" w:hAnsi="Tahoma"/>
      <w:sz w:val="16"/>
      <w:szCs w:val="16"/>
    </w:rPr>
  </w:style>
  <w:style w:type="character" w:styleId="JutumullitekstMrk" w:customStyle="1">
    <w:name w:val="Jutumullitekst Märk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ti@terasteenus.ee" TargetMode="External"/><Relationship Id="rId8" Type="http://schemas.openxmlformats.org/officeDocument/2006/relationships/hyperlink" Target="mailto:kati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1I+vW0euitpW6p6cFq3tBqEZ7Q==">CgMxLjA4AHIhMUp4T2gycGo0Mmd2UVZ6Tkp5YzFPSl9oeWpFUDZ0OEVu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2022-04-22T07:31:00Z</dcterms:created>
  <dc:creator>Your User Name</dc:creator>
</cp:coreProperties>
</file>